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75CD" w14:textId="77777777" w:rsidR="000D426A" w:rsidRPr="00DD491B" w:rsidRDefault="000D426A">
      <w:pPr>
        <w:rPr>
          <w:rFonts w:ascii="Verdana" w:hAnsi="Verdana"/>
          <w:b/>
          <w:bCs/>
          <w:color w:val="800080"/>
          <w:sz w:val="28"/>
          <w:szCs w:val="28"/>
        </w:rPr>
      </w:pPr>
    </w:p>
    <w:p w14:paraId="0FE9DFFF" w14:textId="0AF26EA8" w:rsidR="00DD491B" w:rsidRPr="00DA1A9B" w:rsidRDefault="00DD491B" w:rsidP="00DA1A9B">
      <w:pPr>
        <w:pStyle w:val="Style1"/>
      </w:pPr>
      <w:r w:rsidRPr="00DA1A9B">
        <w:t xml:space="preserve">SEG Awards </w:t>
      </w:r>
      <w:r w:rsidR="00C32D71" w:rsidRPr="00C32D71">
        <w:t>Level 3 Certificate in Small Animal Hydrotherapy – 610/4655/3</w:t>
      </w:r>
    </w:p>
    <w:p w14:paraId="006B5672" w14:textId="77777777" w:rsidR="00DA1A9B" w:rsidRDefault="00DA1A9B">
      <w:pPr>
        <w:rPr>
          <w:rFonts w:ascii="Verdana" w:hAnsi="Verdana"/>
          <w:b/>
          <w:bCs/>
          <w:color w:val="800080"/>
          <w:sz w:val="28"/>
          <w:szCs w:val="28"/>
        </w:rPr>
      </w:pPr>
    </w:p>
    <w:p w14:paraId="057440F3" w14:textId="095441C2" w:rsidR="005F6A9F" w:rsidRPr="005F6A9F" w:rsidRDefault="00F121FF">
      <w:pPr>
        <w:rPr>
          <w:rFonts w:ascii="Verdana" w:hAnsi="Verdana"/>
          <w:b/>
          <w:bCs/>
          <w:color w:val="800080"/>
        </w:rPr>
      </w:pPr>
      <w:r>
        <w:rPr>
          <w:rFonts w:ascii="Verdana" w:hAnsi="Verdana"/>
          <w:b/>
          <w:bCs/>
          <w:color w:val="800080"/>
          <w:sz w:val="28"/>
          <w:szCs w:val="28"/>
        </w:rPr>
        <w:t>Practical Training Log</w:t>
      </w:r>
    </w:p>
    <w:p w14:paraId="5F76D2FD" w14:textId="77777777" w:rsidR="00DA1A9B" w:rsidRDefault="00DA1A9B" w:rsidP="00DA1A9B">
      <w:pPr>
        <w:pStyle w:val="NoSpacing"/>
        <w:rPr>
          <w:rFonts w:ascii="Verdana" w:hAnsi="Verdana"/>
        </w:rPr>
      </w:pPr>
      <w:bookmarkStart w:id="0" w:name="_Hlk156479394"/>
    </w:p>
    <w:bookmarkEnd w:id="0"/>
    <w:p w14:paraId="51497B54" w14:textId="464D7E61" w:rsidR="003E2A1F" w:rsidRDefault="003E2A1F" w:rsidP="00C32D71">
      <w:pPr>
        <w:pStyle w:val="NoSpacing"/>
        <w:rPr>
          <w:rFonts w:ascii="Verdana" w:hAnsi="Verdana"/>
        </w:rPr>
      </w:pPr>
      <w:r w:rsidRPr="003E2A1F">
        <w:rPr>
          <w:rFonts w:ascii="Verdana" w:hAnsi="Verdana"/>
        </w:rPr>
        <w:t xml:space="preserve">It is required for learners to complete </w:t>
      </w:r>
      <w:r>
        <w:rPr>
          <w:rFonts w:ascii="Verdana" w:hAnsi="Verdana"/>
        </w:rPr>
        <w:t>35</w:t>
      </w:r>
      <w:r w:rsidRPr="003E2A1F">
        <w:rPr>
          <w:rFonts w:ascii="Verdana" w:hAnsi="Verdana"/>
        </w:rPr>
        <w:t xml:space="preserve"> hours of practical training to obtain the skills required to achieve the Practical Administration of Small Animal Hydrotherapy Treatment in the Pool</w:t>
      </w:r>
      <w:r w:rsidR="006D21DF">
        <w:rPr>
          <w:rFonts w:ascii="Verdana" w:hAnsi="Verdana"/>
        </w:rPr>
        <w:t xml:space="preserve"> (20 hours)</w:t>
      </w:r>
      <w:r w:rsidRPr="003E2A1F">
        <w:rPr>
          <w:rFonts w:ascii="Verdana" w:hAnsi="Verdana"/>
        </w:rPr>
        <w:t xml:space="preserve">, Introduction to Aquatic Treadmill Practice </w:t>
      </w:r>
      <w:r w:rsidR="006D21DF">
        <w:rPr>
          <w:rFonts w:ascii="Verdana" w:hAnsi="Verdana"/>
        </w:rPr>
        <w:t xml:space="preserve">(10 hours) </w:t>
      </w:r>
      <w:r w:rsidRPr="003E2A1F">
        <w:rPr>
          <w:rFonts w:ascii="Verdana" w:hAnsi="Verdana"/>
        </w:rPr>
        <w:t xml:space="preserve">and Water Management </w:t>
      </w:r>
      <w:r w:rsidR="006D21DF">
        <w:rPr>
          <w:rFonts w:ascii="Verdana" w:hAnsi="Verdana"/>
        </w:rPr>
        <w:t xml:space="preserve">(5 hours) </w:t>
      </w:r>
      <w:r w:rsidRPr="003E2A1F">
        <w:rPr>
          <w:rFonts w:ascii="Verdana" w:hAnsi="Verdana"/>
        </w:rPr>
        <w:t>units</w:t>
      </w:r>
      <w:r w:rsidRPr="003E2A1F">
        <w:rPr>
          <w:rFonts w:ascii="Verdana" w:hAnsi="Verdana"/>
        </w:rPr>
        <w:t xml:space="preserve"> </w:t>
      </w:r>
      <w:r w:rsidRPr="003E2A1F">
        <w:rPr>
          <w:rFonts w:ascii="Verdana" w:hAnsi="Verdana"/>
        </w:rPr>
        <w:t xml:space="preserve">and the overall qualification. </w:t>
      </w:r>
    </w:p>
    <w:p w14:paraId="122AEFB7" w14:textId="77777777" w:rsidR="003E2A1F" w:rsidRDefault="003E2A1F" w:rsidP="00C32D71">
      <w:pPr>
        <w:pStyle w:val="NoSpacing"/>
        <w:rPr>
          <w:rFonts w:ascii="Verdana" w:hAnsi="Verdana"/>
        </w:rPr>
      </w:pPr>
    </w:p>
    <w:p w14:paraId="023D6498" w14:textId="77777777" w:rsidR="00C32D71" w:rsidRDefault="00C32D71" w:rsidP="00C32D71">
      <w:pPr>
        <w:pStyle w:val="NoSpacing"/>
        <w:rPr>
          <w:rFonts w:ascii="Verdana" w:hAnsi="Verdana"/>
        </w:rPr>
      </w:pPr>
      <w:r w:rsidRPr="00C32D71">
        <w:rPr>
          <w:rFonts w:ascii="Verdana" w:hAnsi="Verdana"/>
        </w:rPr>
        <w:t>It is imperative that at all times learners act within current health and safety legislation and work within their professional scope of practice and understand their limitations when working with small animals.</w:t>
      </w:r>
    </w:p>
    <w:p w14:paraId="7E52819B" w14:textId="77777777" w:rsidR="00C32D71" w:rsidRPr="00C32D71" w:rsidRDefault="00C32D71" w:rsidP="00C32D71">
      <w:pPr>
        <w:pStyle w:val="NoSpacing"/>
        <w:rPr>
          <w:rFonts w:ascii="Verdana" w:hAnsi="Verdana"/>
        </w:rPr>
      </w:pPr>
    </w:p>
    <w:p w14:paraId="0848C3AF" w14:textId="77777777" w:rsidR="00C32D71" w:rsidRDefault="00C32D71" w:rsidP="00C32D71">
      <w:pPr>
        <w:pStyle w:val="NoSpacing"/>
        <w:rPr>
          <w:rFonts w:ascii="Verdana" w:hAnsi="Verdana"/>
        </w:rPr>
      </w:pPr>
      <w:r w:rsidRPr="00C32D71">
        <w:rPr>
          <w:rFonts w:ascii="Verdana" w:hAnsi="Verdana"/>
        </w:rPr>
        <w:t>It is expected that learners will undertake the practical elements of the units under the supervision of an appropriately qualified professional.</w:t>
      </w:r>
    </w:p>
    <w:p w14:paraId="61043CCC" w14:textId="77777777" w:rsidR="00C32D71" w:rsidRPr="00C32D71" w:rsidRDefault="00C32D71" w:rsidP="00C32D71">
      <w:pPr>
        <w:pStyle w:val="NoSpacing"/>
        <w:rPr>
          <w:rFonts w:ascii="Verdana" w:hAnsi="Verdana"/>
        </w:rPr>
      </w:pPr>
    </w:p>
    <w:p w14:paraId="6A87C759" w14:textId="77777777" w:rsidR="00C32D71" w:rsidRDefault="00C32D71" w:rsidP="00C32D71">
      <w:pPr>
        <w:pStyle w:val="NoSpacing"/>
        <w:rPr>
          <w:rFonts w:ascii="Verdana" w:hAnsi="Verdana"/>
        </w:rPr>
      </w:pPr>
      <w:r w:rsidRPr="00C32D71">
        <w:rPr>
          <w:rFonts w:ascii="Verdana" w:hAnsi="Verdana"/>
        </w:rPr>
        <w:t>This document has been created for Learners to use to log and to evidence completion of the required practical training, demonstrating they have achieved the required assessment criteria.</w:t>
      </w:r>
    </w:p>
    <w:p w14:paraId="3070BCC0" w14:textId="77777777" w:rsidR="00C32D71" w:rsidRPr="00C32D71" w:rsidRDefault="00C32D71" w:rsidP="00C32D71">
      <w:pPr>
        <w:pStyle w:val="NoSpacing"/>
        <w:rPr>
          <w:rFonts w:ascii="Verdana" w:hAnsi="Verdana"/>
        </w:rPr>
      </w:pPr>
    </w:p>
    <w:p w14:paraId="62522825" w14:textId="75F789B2" w:rsidR="00F121FF" w:rsidRDefault="00C32D71" w:rsidP="00C32D71">
      <w:pPr>
        <w:pStyle w:val="NoSpacing"/>
        <w:rPr>
          <w:rFonts w:ascii="Verdana" w:hAnsi="Verdana"/>
        </w:rPr>
      </w:pPr>
      <w:r w:rsidRPr="00C32D71">
        <w:rPr>
          <w:rFonts w:ascii="Verdana" w:hAnsi="Verdana"/>
        </w:rPr>
        <w:t>This log is to be submitted with the unit portfolio of evidence. This is not a mandatory document required to be completed, but an optional template for learners to use if they so wish.</w:t>
      </w:r>
    </w:p>
    <w:p w14:paraId="2BA50EA1" w14:textId="77777777" w:rsidR="00C32D71" w:rsidRPr="00C32D71" w:rsidRDefault="00C32D71" w:rsidP="00C32D71">
      <w:pPr>
        <w:pStyle w:val="NoSpacing"/>
        <w:rPr>
          <w:rFonts w:ascii="Verdana" w:eastAsia="Verdana" w:hAnsi="Verdana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823"/>
        <w:gridCol w:w="10347"/>
      </w:tblGrid>
      <w:tr w:rsidR="003300FE" w14:paraId="6D9AC6B1" w14:textId="77777777" w:rsidTr="003300FE">
        <w:tc>
          <w:tcPr>
            <w:tcW w:w="3823" w:type="dxa"/>
          </w:tcPr>
          <w:p w14:paraId="1E8B63D8" w14:textId="173EF1C0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  <w:r w:rsidRPr="00405226">
              <w:rPr>
                <w:rFonts w:ascii="Verdana" w:eastAsia="Verdana" w:hAnsi="Verdana"/>
                <w:b/>
                <w:bCs/>
              </w:rPr>
              <w:t>Learner Name:</w:t>
            </w:r>
          </w:p>
        </w:tc>
        <w:tc>
          <w:tcPr>
            <w:tcW w:w="10347" w:type="dxa"/>
          </w:tcPr>
          <w:p w14:paraId="64821634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5C91A252" w14:textId="77777777" w:rsidTr="003300FE">
        <w:tc>
          <w:tcPr>
            <w:tcW w:w="3823" w:type="dxa"/>
          </w:tcPr>
          <w:p w14:paraId="65C57387" w14:textId="64CD1DFA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  <w:r w:rsidRPr="00405226">
              <w:rPr>
                <w:rFonts w:ascii="Verdana" w:eastAsia="Verdana" w:hAnsi="Verdana"/>
                <w:b/>
                <w:bCs/>
              </w:rPr>
              <w:t>Centre Name:</w:t>
            </w:r>
          </w:p>
        </w:tc>
        <w:tc>
          <w:tcPr>
            <w:tcW w:w="10347" w:type="dxa"/>
          </w:tcPr>
          <w:p w14:paraId="62EDEC5D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6775D562" w14:textId="77777777" w:rsidTr="003300FE">
        <w:tc>
          <w:tcPr>
            <w:tcW w:w="3823" w:type="dxa"/>
          </w:tcPr>
          <w:p w14:paraId="5A0D0B44" w14:textId="342DA095" w:rsidR="003300FE" w:rsidRPr="00F121FF" w:rsidRDefault="00F121FF" w:rsidP="00DE216A">
            <w:pPr>
              <w:spacing w:line="360" w:lineRule="auto"/>
              <w:rPr>
                <w:rFonts w:ascii="Verdana" w:eastAsia="Verdana" w:hAnsi="Verdana"/>
                <w:b/>
                <w:bCs/>
              </w:rPr>
            </w:pPr>
            <w:r w:rsidRPr="00F121FF">
              <w:rPr>
                <w:rFonts w:ascii="Verdana" w:eastAsia="Verdana" w:hAnsi="Verdana"/>
                <w:b/>
                <w:bCs/>
              </w:rPr>
              <w:t xml:space="preserve">Location of Training </w:t>
            </w:r>
          </w:p>
        </w:tc>
        <w:tc>
          <w:tcPr>
            <w:tcW w:w="10347" w:type="dxa"/>
          </w:tcPr>
          <w:p w14:paraId="417603A0" w14:textId="264F16CA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02C69008" w14:textId="77777777" w:rsidTr="003300FE">
        <w:tc>
          <w:tcPr>
            <w:tcW w:w="3823" w:type="dxa"/>
          </w:tcPr>
          <w:p w14:paraId="2E87FCA6" w14:textId="2E4C1C45" w:rsidR="003300FE" w:rsidRDefault="00F121FF" w:rsidP="00DE216A">
            <w:pPr>
              <w:spacing w:line="360" w:lineRule="auto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  <w:b/>
                <w:bCs/>
              </w:rPr>
              <w:t>Training</w:t>
            </w:r>
            <w:r w:rsidR="003300FE" w:rsidRPr="00405226">
              <w:rPr>
                <w:rFonts w:ascii="Verdana" w:eastAsia="Verdana" w:hAnsi="Verdana"/>
                <w:b/>
                <w:bCs/>
              </w:rPr>
              <w:t xml:space="preserve"> Date</w:t>
            </w:r>
            <w:r w:rsidR="00C32D71">
              <w:rPr>
                <w:rFonts w:ascii="Verdana" w:eastAsia="Verdana" w:hAnsi="Verdana"/>
                <w:b/>
                <w:bCs/>
              </w:rPr>
              <w:t>s:</w:t>
            </w:r>
          </w:p>
        </w:tc>
        <w:tc>
          <w:tcPr>
            <w:tcW w:w="10347" w:type="dxa"/>
          </w:tcPr>
          <w:p w14:paraId="31F4434C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</w:tbl>
    <w:p w14:paraId="0C4B35EC" w14:textId="77777777" w:rsidR="00D85E54" w:rsidRDefault="00D85E54">
      <w:pPr>
        <w:rPr>
          <w:rFonts w:ascii="Verdana" w:eastAsia="Verdana" w:hAnsi="Verdana"/>
        </w:rPr>
      </w:pPr>
    </w:p>
    <w:p w14:paraId="68EE07E9" w14:textId="77777777" w:rsidR="005651CE" w:rsidRPr="00D85E54" w:rsidRDefault="005651CE" w:rsidP="00D85E54">
      <w:pPr>
        <w:spacing w:after="0"/>
        <w:rPr>
          <w:rFonts w:ascii="Verdana" w:eastAsia="Verdana" w:hAnsi="Verdana"/>
          <w:b/>
          <w:bCs/>
        </w:rPr>
      </w:pP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3244"/>
        <w:gridCol w:w="4192"/>
        <w:gridCol w:w="3653"/>
        <w:gridCol w:w="3110"/>
      </w:tblGrid>
      <w:tr w:rsidR="005651CE" w14:paraId="4ECDB3A6" w14:textId="4226DAD6" w:rsidTr="005651CE">
        <w:trPr>
          <w:trHeight w:val="674"/>
        </w:trPr>
        <w:tc>
          <w:tcPr>
            <w:tcW w:w="3244" w:type="dxa"/>
            <w:shd w:val="clear" w:color="auto" w:fill="800080"/>
          </w:tcPr>
          <w:p w14:paraId="5A293D9C" w14:textId="65B75764" w:rsidR="005651CE" w:rsidRP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Date </w:t>
            </w:r>
          </w:p>
        </w:tc>
        <w:tc>
          <w:tcPr>
            <w:tcW w:w="4192" w:type="dxa"/>
            <w:shd w:val="clear" w:color="auto" w:fill="800080"/>
          </w:tcPr>
          <w:p w14:paraId="190176BC" w14:textId="22C45B62" w:rsidR="005651CE" w:rsidRP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5651CE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Hours Completed </w:t>
            </w:r>
          </w:p>
        </w:tc>
        <w:tc>
          <w:tcPr>
            <w:tcW w:w="3653" w:type="dxa"/>
            <w:shd w:val="clear" w:color="auto" w:fill="800080"/>
          </w:tcPr>
          <w:p w14:paraId="6834DB4B" w14:textId="59C8058F" w:rsidR="005651CE" w:rsidRP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Outline of </w:t>
            </w:r>
            <w:r w:rsidR="00F121FF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Practical Training Completed</w:t>
            </w:r>
          </w:p>
        </w:tc>
        <w:tc>
          <w:tcPr>
            <w:tcW w:w="3110" w:type="dxa"/>
            <w:shd w:val="clear" w:color="auto" w:fill="800080"/>
          </w:tcPr>
          <w:p w14:paraId="67A61C02" w14:textId="713953E9" w:rsid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Linked Assessment Criteria covered within </w:t>
            </w:r>
            <w:r w:rsidR="00F121FF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practical training</w:t>
            </w:r>
          </w:p>
        </w:tc>
      </w:tr>
      <w:tr w:rsidR="005651CE" w14:paraId="00F82D71" w14:textId="734BEBD7" w:rsidTr="005651CE">
        <w:trPr>
          <w:trHeight w:val="660"/>
        </w:trPr>
        <w:tc>
          <w:tcPr>
            <w:tcW w:w="3244" w:type="dxa"/>
          </w:tcPr>
          <w:p w14:paraId="4471B442" w14:textId="0CED9B65" w:rsidR="005651CE" w:rsidRPr="00FA1A70" w:rsidRDefault="005651CE">
            <w:pPr>
              <w:rPr>
                <w:rFonts w:ascii="Verdana" w:hAnsi="Verdana"/>
                <w:i/>
                <w:iCs/>
                <w:color w:val="808080" w:themeColor="background1" w:themeShade="80"/>
              </w:rPr>
            </w:pPr>
          </w:p>
        </w:tc>
        <w:tc>
          <w:tcPr>
            <w:tcW w:w="4192" w:type="dxa"/>
          </w:tcPr>
          <w:p w14:paraId="4B095EBB" w14:textId="77704F4F" w:rsidR="005651CE" w:rsidRPr="00FA1A70" w:rsidRDefault="005651CE">
            <w:pPr>
              <w:rPr>
                <w:rFonts w:ascii="Verdana" w:hAnsi="Verdana"/>
                <w:i/>
                <w:iCs/>
                <w:color w:val="808080" w:themeColor="background1" w:themeShade="80"/>
              </w:rPr>
            </w:pPr>
          </w:p>
        </w:tc>
        <w:tc>
          <w:tcPr>
            <w:tcW w:w="3653" w:type="dxa"/>
          </w:tcPr>
          <w:p w14:paraId="41840672" w14:textId="2F695861" w:rsidR="004D56BC" w:rsidRPr="004D56BC" w:rsidRDefault="004D56BC">
            <w:pPr>
              <w:rPr>
                <w:rFonts w:ascii="Verdana" w:hAnsi="Verdana"/>
                <w:i/>
                <w:iCs/>
                <w:color w:val="808080" w:themeColor="background1" w:themeShade="80"/>
              </w:rPr>
            </w:pPr>
          </w:p>
        </w:tc>
        <w:tc>
          <w:tcPr>
            <w:tcW w:w="3110" w:type="dxa"/>
          </w:tcPr>
          <w:p w14:paraId="42A38D44" w14:textId="77777777" w:rsidR="005651CE" w:rsidRPr="00FA1A70" w:rsidRDefault="005651CE">
            <w:pPr>
              <w:rPr>
                <w:rFonts w:ascii="Verdana" w:hAnsi="Verdana"/>
                <w:b/>
                <w:bCs/>
                <w:color w:val="808080" w:themeColor="background1" w:themeShade="80"/>
              </w:rPr>
            </w:pPr>
          </w:p>
        </w:tc>
      </w:tr>
      <w:tr w:rsidR="005651CE" w14:paraId="5A16833E" w14:textId="5E3F33F3" w:rsidTr="005651CE">
        <w:trPr>
          <w:trHeight w:val="690"/>
        </w:trPr>
        <w:tc>
          <w:tcPr>
            <w:tcW w:w="3244" w:type="dxa"/>
          </w:tcPr>
          <w:p w14:paraId="4BF3FC5A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22D74D22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38B6DBA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9B8DF0C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0B757010" w14:textId="3FCAFC58" w:rsidTr="005651CE">
        <w:trPr>
          <w:trHeight w:val="660"/>
        </w:trPr>
        <w:tc>
          <w:tcPr>
            <w:tcW w:w="3244" w:type="dxa"/>
          </w:tcPr>
          <w:p w14:paraId="2CB5C3FB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40DCE352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750993BB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693F8CE4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5ADA725E" w14:textId="171FC8DC" w:rsidTr="005651CE">
        <w:trPr>
          <w:trHeight w:val="660"/>
        </w:trPr>
        <w:tc>
          <w:tcPr>
            <w:tcW w:w="3244" w:type="dxa"/>
          </w:tcPr>
          <w:p w14:paraId="3358C47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41C1C0F9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4114ED25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9696FA5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13CC2F8A" w14:textId="527C9915" w:rsidTr="005651CE">
        <w:trPr>
          <w:trHeight w:val="660"/>
        </w:trPr>
        <w:tc>
          <w:tcPr>
            <w:tcW w:w="3244" w:type="dxa"/>
          </w:tcPr>
          <w:p w14:paraId="09625665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380C22C4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449E9BCF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11099A2A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1FFB2665" w14:textId="66A2BCB5" w:rsidTr="005651CE">
        <w:trPr>
          <w:trHeight w:val="660"/>
        </w:trPr>
        <w:tc>
          <w:tcPr>
            <w:tcW w:w="3244" w:type="dxa"/>
          </w:tcPr>
          <w:p w14:paraId="1B4884B8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695635D9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2B5CBE3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0C2E64F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E3DD6" w14:paraId="23AF338E" w14:textId="77777777" w:rsidTr="005651CE">
        <w:trPr>
          <w:trHeight w:val="660"/>
        </w:trPr>
        <w:tc>
          <w:tcPr>
            <w:tcW w:w="3244" w:type="dxa"/>
          </w:tcPr>
          <w:p w14:paraId="39B7F245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60D61B6E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10E7270D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0ED1DA45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</w:tbl>
    <w:p w14:paraId="020B27A0" w14:textId="77777777" w:rsidR="00DD491B" w:rsidRDefault="00DD491B">
      <w:pPr>
        <w:rPr>
          <w:rFonts w:ascii="Verdana" w:hAnsi="Verdana"/>
          <w:b/>
          <w:bCs/>
          <w:color w:val="800080"/>
          <w:sz w:val="28"/>
          <w:szCs w:val="28"/>
        </w:rPr>
      </w:pPr>
    </w:p>
    <w:p w14:paraId="6DC08789" w14:textId="555F3503" w:rsidR="00DD491B" w:rsidRDefault="00D85E54">
      <w:pPr>
        <w:rPr>
          <w:rFonts w:ascii="Verdana" w:hAnsi="Verdana"/>
        </w:rPr>
      </w:pPr>
      <w:r>
        <w:rPr>
          <w:rFonts w:ascii="Verdana" w:hAnsi="Verdana"/>
        </w:rPr>
        <w:t xml:space="preserve">I confirm that the above information is true and </w:t>
      </w:r>
      <w:r w:rsidR="00F121FF">
        <w:rPr>
          <w:rFonts w:ascii="Verdana" w:hAnsi="Verdana"/>
        </w:rPr>
        <w:t>correct,</w:t>
      </w:r>
      <w:r>
        <w:rPr>
          <w:rFonts w:ascii="Verdana" w:hAnsi="Verdana"/>
        </w:rPr>
        <w:t xml:space="preserve"> and that the required </w:t>
      </w:r>
      <w:r w:rsidR="00F121FF">
        <w:rPr>
          <w:rFonts w:ascii="Verdana" w:hAnsi="Verdana"/>
        </w:rPr>
        <w:t xml:space="preserve">two </w:t>
      </w:r>
      <w:r w:rsidR="00373523" w:rsidRPr="00325803">
        <w:rPr>
          <w:rFonts w:ascii="Verdana" w:eastAsia="Verdana" w:hAnsi="Verdana"/>
        </w:rPr>
        <w:t xml:space="preserve">days </w:t>
      </w:r>
      <w:r>
        <w:rPr>
          <w:rFonts w:ascii="Verdana" w:hAnsi="Verdana"/>
        </w:rPr>
        <w:t>have been completed</w:t>
      </w:r>
      <w:r w:rsidR="00F121FF">
        <w:rPr>
          <w:rFonts w:ascii="Verdana" w:hAnsi="Verdana"/>
        </w:rPr>
        <w:t>, as per the qualification requirements</w:t>
      </w:r>
      <w:r>
        <w:rPr>
          <w:rFonts w:ascii="Verdana" w:hAnsi="Verdana"/>
        </w:rPr>
        <w:t>.</w:t>
      </w:r>
    </w:p>
    <w:p w14:paraId="16DA2D68" w14:textId="77777777" w:rsidR="00D85E54" w:rsidRDefault="00D85E54">
      <w:pPr>
        <w:rPr>
          <w:rFonts w:ascii="Verdana" w:hAnsi="Verdana"/>
        </w:rPr>
      </w:pPr>
    </w:p>
    <w:p w14:paraId="5AC8BE95" w14:textId="77777777" w:rsidR="00373523" w:rsidRDefault="00373523">
      <w:pPr>
        <w:rPr>
          <w:rFonts w:ascii="Verdana" w:hAnsi="Verdana"/>
          <w:b/>
          <w:bCs/>
        </w:rPr>
      </w:pPr>
    </w:p>
    <w:p w14:paraId="14854734" w14:textId="77777777" w:rsidR="00F121FF" w:rsidRDefault="00F121FF">
      <w:pPr>
        <w:rPr>
          <w:rFonts w:ascii="Verdana" w:hAnsi="Verdana"/>
          <w:b/>
          <w:bCs/>
        </w:rPr>
      </w:pPr>
    </w:p>
    <w:p w14:paraId="680810E9" w14:textId="30DFF263" w:rsidR="00D85E54" w:rsidRPr="00C07CBE" w:rsidRDefault="00F121F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Learner </w:t>
      </w:r>
      <w:r w:rsidR="00D85E54" w:rsidRPr="00C07CBE">
        <w:rPr>
          <w:rFonts w:ascii="Verdana" w:hAnsi="Verdana"/>
          <w:b/>
          <w:bCs/>
        </w:rPr>
        <w:t>Name:</w:t>
      </w:r>
    </w:p>
    <w:p w14:paraId="097F998F" w14:textId="4D477710" w:rsidR="00D85E54" w:rsidRPr="00C07CBE" w:rsidRDefault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Signature:</w:t>
      </w:r>
    </w:p>
    <w:p w14:paraId="718C1A75" w14:textId="363DD1B8" w:rsidR="00D85E54" w:rsidRPr="00C07CBE" w:rsidRDefault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Date:</w:t>
      </w:r>
    </w:p>
    <w:p w14:paraId="1F4D3BED" w14:textId="77777777" w:rsidR="00D85E54" w:rsidRPr="00C07CBE" w:rsidRDefault="00D85E54">
      <w:pPr>
        <w:rPr>
          <w:rFonts w:ascii="Verdana" w:hAnsi="Verdana"/>
          <w:b/>
          <w:bCs/>
        </w:rPr>
      </w:pPr>
    </w:p>
    <w:p w14:paraId="40E0A8A0" w14:textId="5DFEE32E" w:rsidR="00D85E54" w:rsidRPr="00C07CBE" w:rsidRDefault="00F121F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Onsite Trainer</w:t>
      </w:r>
      <w:r w:rsidR="00D85E54" w:rsidRPr="00C07CBE">
        <w:rPr>
          <w:rFonts w:ascii="Verdana" w:hAnsi="Verdana"/>
          <w:b/>
          <w:bCs/>
        </w:rPr>
        <w:t xml:space="preserve"> name:</w:t>
      </w:r>
    </w:p>
    <w:p w14:paraId="0742C0C6" w14:textId="77777777" w:rsidR="00D85E54" w:rsidRPr="00C07CBE" w:rsidRDefault="00D85E54" w:rsidP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Signature:</w:t>
      </w:r>
    </w:p>
    <w:p w14:paraId="26EA2CE5" w14:textId="77777777" w:rsidR="00D85E54" w:rsidRPr="00C07CBE" w:rsidRDefault="00D85E54" w:rsidP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Date:</w:t>
      </w:r>
    </w:p>
    <w:p w14:paraId="3BA4D4AE" w14:textId="77777777" w:rsidR="00D85E54" w:rsidRPr="00D85E54" w:rsidRDefault="00D85E54">
      <w:pPr>
        <w:rPr>
          <w:rFonts w:ascii="Verdana" w:hAnsi="Verdana"/>
        </w:rPr>
      </w:pPr>
    </w:p>
    <w:p w14:paraId="0F22C64A" w14:textId="77777777" w:rsidR="00DD491B" w:rsidRDefault="00DD491B"/>
    <w:p w14:paraId="45C5D59B" w14:textId="77777777" w:rsidR="00DD491B" w:rsidRDefault="00DD491B"/>
    <w:sectPr w:rsidR="00DD491B" w:rsidSect="00C32D71">
      <w:headerReference w:type="default" r:id="rId7"/>
      <w:footerReference w:type="default" r:id="rId8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24FA" w14:textId="77777777" w:rsidR="00DD491B" w:rsidRDefault="00DD491B" w:rsidP="00DD491B">
      <w:pPr>
        <w:spacing w:after="0" w:line="240" w:lineRule="auto"/>
      </w:pPr>
      <w:r>
        <w:separator/>
      </w:r>
    </w:p>
  </w:endnote>
  <w:endnote w:type="continuationSeparator" w:id="0">
    <w:p w14:paraId="22A32FA9" w14:textId="77777777" w:rsidR="00DD491B" w:rsidRDefault="00DD491B" w:rsidP="00DD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DFC1" w14:textId="6646E3E2" w:rsidR="00170AD1" w:rsidRPr="00170AD1" w:rsidRDefault="00FF76E2" w:rsidP="00170AD1">
    <w:pPr>
      <w:pStyle w:val="Footer"/>
      <w:jc w:val="center"/>
    </w:pPr>
    <w:r w:rsidRPr="00FF76E2">
      <w:rPr>
        <w:rFonts w:ascii="Verdana" w:eastAsia="Verdana" w:hAnsi="Verdana"/>
        <w:color w:val="000000"/>
      </w:rPr>
      <w:t>610/</w:t>
    </w:r>
    <w:r w:rsidR="00C32D71">
      <w:rPr>
        <w:rFonts w:ascii="Verdana" w:eastAsia="Verdana" w:hAnsi="Verdana"/>
        <w:color w:val="000000"/>
      </w:rPr>
      <w:t>4655/3</w:t>
    </w:r>
    <w:r w:rsidR="00170AD1" w:rsidRPr="00B4307A">
      <w:rPr>
        <w:rFonts w:ascii="Verdana" w:eastAsia="Verdana" w:hAnsi="Verdana"/>
        <w:color w:val="000000"/>
      </w:rPr>
      <w:t xml:space="preserve">   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7A6A" w14:textId="77777777" w:rsidR="00DD491B" w:rsidRDefault="00DD491B" w:rsidP="00DD491B">
      <w:pPr>
        <w:spacing w:after="0" w:line="240" w:lineRule="auto"/>
      </w:pPr>
      <w:r>
        <w:separator/>
      </w:r>
    </w:p>
  </w:footnote>
  <w:footnote w:type="continuationSeparator" w:id="0">
    <w:p w14:paraId="4980D69A" w14:textId="77777777" w:rsidR="00DD491B" w:rsidRDefault="00DD491B" w:rsidP="00DD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907D" w14:textId="70F7FBCF" w:rsidR="00DD491B" w:rsidRDefault="00DD491B">
    <w:pPr>
      <w:pStyle w:val="Header"/>
    </w:pPr>
    <w:r w:rsidRPr="00DD491B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565D2C3" wp14:editId="7484269D">
          <wp:simplePos x="0" y="0"/>
          <wp:positionH relativeFrom="margin">
            <wp:align>left</wp:align>
          </wp:positionH>
          <wp:positionV relativeFrom="page">
            <wp:posOffset>277495</wp:posOffset>
          </wp:positionV>
          <wp:extent cx="2142490" cy="802640"/>
          <wp:effectExtent l="0" t="0" r="0" b="0"/>
          <wp:wrapTight wrapText="bothSides">
            <wp:wrapPolygon edited="0">
              <wp:start x="0" y="0"/>
              <wp:lineTo x="0" y="21019"/>
              <wp:lineTo x="21318" y="21019"/>
              <wp:lineTo x="21318" y="0"/>
              <wp:lineTo x="0" y="0"/>
            </wp:wrapPolygon>
          </wp:wrapTight>
          <wp:docPr id="1222731928" name="Picture 1222731928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983339" name="Picture 332983339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98E785" w14:textId="77777777" w:rsidR="00DD491B" w:rsidRDefault="00DD491B">
    <w:pPr>
      <w:pStyle w:val="Header"/>
    </w:pPr>
  </w:p>
  <w:p w14:paraId="570DBC30" w14:textId="77777777" w:rsidR="00DD491B" w:rsidRDefault="00DD491B">
    <w:pPr>
      <w:pStyle w:val="Header"/>
    </w:pPr>
  </w:p>
  <w:p w14:paraId="30AC6164" w14:textId="77777777" w:rsidR="00DD491B" w:rsidRDefault="00DD491B">
    <w:pPr>
      <w:pStyle w:val="Header"/>
    </w:pPr>
  </w:p>
  <w:p w14:paraId="7D61A3FE" w14:textId="6EBE3F8D" w:rsidR="00DD491B" w:rsidRPr="00DD491B" w:rsidRDefault="00F121FF">
    <w:pPr>
      <w:pStyle w:val="Header"/>
      <w:rPr>
        <w:sz w:val="24"/>
        <w:szCs w:val="24"/>
      </w:rPr>
    </w:pPr>
    <w:r>
      <w:rPr>
        <w:rFonts w:ascii="Verdana" w:eastAsiaTheme="majorEastAsia" w:hAnsi="Verdana" w:cstheme="majorBidi"/>
        <w:b/>
        <w:color w:val="043956"/>
        <w:sz w:val="24"/>
      </w:rPr>
      <w:t>Practical Training</w:t>
    </w:r>
    <w:r w:rsidR="00DD491B" w:rsidRPr="00DD491B">
      <w:rPr>
        <w:rFonts w:ascii="Verdana" w:eastAsiaTheme="majorEastAsia" w:hAnsi="Verdana" w:cstheme="majorBidi"/>
        <w:b/>
        <w:color w:val="043956"/>
        <w:sz w:val="24"/>
      </w:rPr>
      <w:t xml:space="preserve"> Log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87E"/>
    <w:multiLevelType w:val="hybridMultilevel"/>
    <w:tmpl w:val="04CA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1B"/>
    <w:rsid w:val="00013D9E"/>
    <w:rsid w:val="00044372"/>
    <w:rsid w:val="00072DE2"/>
    <w:rsid w:val="00093B74"/>
    <w:rsid w:val="000D426A"/>
    <w:rsid w:val="00170AD1"/>
    <w:rsid w:val="00275300"/>
    <w:rsid w:val="003300FE"/>
    <w:rsid w:val="00373523"/>
    <w:rsid w:val="003E2A1F"/>
    <w:rsid w:val="003F547F"/>
    <w:rsid w:val="00477520"/>
    <w:rsid w:val="004D56BC"/>
    <w:rsid w:val="005651CE"/>
    <w:rsid w:val="00571A6F"/>
    <w:rsid w:val="005E3DD6"/>
    <w:rsid w:val="005F6A9F"/>
    <w:rsid w:val="006D21DF"/>
    <w:rsid w:val="00BD4697"/>
    <w:rsid w:val="00BE4563"/>
    <w:rsid w:val="00BE5CA7"/>
    <w:rsid w:val="00C07CBE"/>
    <w:rsid w:val="00C32D71"/>
    <w:rsid w:val="00D85E54"/>
    <w:rsid w:val="00DA1A9B"/>
    <w:rsid w:val="00DD491B"/>
    <w:rsid w:val="00DD5DFD"/>
    <w:rsid w:val="00DE216A"/>
    <w:rsid w:val="00DF6953"/>
    <w:rsid w:val="00E22991"/>
    <w:rsid w:val="00F121FF"/>
    <w:rsid w:val="00FA1A70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2ABA"/>
  <w15:chartTrackingRefBased/>
  <w15:docId w15:val="{546F0643-2DBC-41CA-9768-400F0081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F"/>
  </w:style>
  <w:style w:type="paragraph" w:styleId="Heading1">
    <w:name w:val="heading 1"/>
    <w:basedOn w:val="Normal"/>
    <w:next w:val="Normal"/>
    <w:link w:val="Heading1Char"/>
    <w:uiPriority w:val="9"/>
    <w:qFormat/>
    <w:rsid w:val="00DD4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91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9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1B"/>
  </w:style>
  <w:style w:type="paragraph" w:styleId="Footer">
    <w:name w:val="footer"/>
    <w:basedOn w:val="Normal"/>
    <w:link w:val="FooterChar"/>
    <w:uiPriority w:val="99"/>
    <w:unhideWhenUsed/>
    <w:rsid w:val="00DD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1B"/>
  </w:style>
  <w:style w:type="table" w:styleId="TableGrid">
    <w:name w:val="Table Grid"/>
    <w:basedOn w:val="TableNormal"/>
    <w:uiPriority w:val="39"/>
    <w:rsid w:val="00DD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next w:val="Heading1"/>
    <w:link w:val="Style1Char"/>
    <w:qFormat/>
    <w:rsid w:val="00DA1A9B"/>
    <w:pPr>
      <w:spacing w:before="240" w:after="0" w:line="240" w:lineRule="auto"/>
    </w:pPr>
    <w:rPr>
      <w:rFonts w:ascii="Verdana" w:eastAsia="Verdana" w:hAnsi="Verdana"/>
      <w:b/>
      <w:color w:val="8B008B"/>
      <w:kern w:val="0"/>
      <w:sz w:val="32"/>
      <w:szCs w:val="32"/>
      <w14:ligatures w14:val="none"/>
    </w:rPr>
  </w:style>
  <w:style w:type="character" w:customStyle="1" w:styleId="Style1Char">
    <w:name w:val="Style1 Char"/>
    <w:basedOn w:val="DefaultParagraphFont"/>
    <w:link w:val="Style1"/>
    <w:rsid w:val="00DA1A9B"/>
    <w:rPr>
      <w:rFonts w:ascii="Verdana" w:eastAsia="Verdana" w:hAnsi="Verdana" w:cstheme="majorBidi"/>
      <w:b/>
      <w:color w:val="8B008B"/>
      <w:kern w:val="0"/>
      <w:sz w:val="32"/>
      <w:szCs w:val="32"/>
      <w14:ligatures w14:val="none"/>
    </w:rPr>
  </w:style>
  <w:style w:type="paragraph" w:styleId="NoSpacing">
    <w:name w:val="No Spacing"/>
    <w:uiPriority w:val="1"/>
    <w:qFormat/>
    <w:rsid w:val="00DA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Lakeisha Carter</dc:creator>
  <cp:keywords/>
  <dc:description/>
  <cp:lastModifiedBy>Melanie Sergeant</cp:lastModifiedBy>
  <cp:revision>3</cp:revision>
  <dcterms:created xsi:type="dcterms:W3CDTF">2024-11-11T16:17:00Z</dcterms:created>
  <dcterms:modified xsi:type="dcterms:W3CDTF">2024-11-11T16:22:00Z</dcterms:modified>
</cp:coreProperties>
</file>